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B80C">
      <w:pPr>
        <w:jc w:val="center"/>
        <w:rPr>
          <w:rFonts w:hint="default" w:ascii="Times New Roman Regular" w:hAnsi="Times New Roman Regular" w:eastAsia="Songti SC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Songti SC Regular" w:cs="Times New Roman Regular"/>
          <w:sz w:val="28"/>
          <w:szCs w:val="28"/>
        </w:rPr>
        <w:t>山东泰和科技股份有限公司水处理剂产业链扩展项目1万吨/年快速渗透剂T及2万吨/年电子级盐酸生产装置竣工环境保护验收审核会验收组意见</w:t>
      </w:r>
    </w:p>
    <w:p w14:paraId="1C8A1B94">
      <w:pPr>
        <w:rPr>
          <w:rFonts w:hint="eastAsia"/>
        </w:rPr>
      </w:pPr>
      <w:bookmarkStart w:id="0" w:name="_GoBack"/>
      <w:bookmarkEnd w:id="0"/>
    </w:p>
    <w:p w14:paraId="50592B2A">
      <w:pPr>
        <w:spacing w:line="360" w:lineRule="auto"/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  <w:t>通过网盘分享的文件：山东泰和科技股份有限公司水处理剂产业链扩展项目1万吨年快速渗透剂T及2万吨年电子级盐酸生产装置竣工环境保护验收审核会验收组意见.pdf</w:t>
      </w:r>
    </w:p>
    <w:p w14:paraId="56CB7B59">
      <w:pPr>
        <w:spacing w:line="360" w:lineRule="auto"/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  <w:t>链接: https://pan.baidu.com/s/11C7P5P504gjRa-6G5tEBjg?pwd=hu5p 提取码: hu5p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1C68"/>
    <w:rsid w:val="7D7DCD15"/>
    <w:rsid w:val="7EB3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2026-03-19T12:11:00Z</dcterms:created>
  <dc:creator>I know everyone is clever</dc:creator>
  <cp:lastModifiedBy>I know everyone is clever</cp:lastModifiedBy>
  <dcterms:modified xsi:type="dcterms:W3CDTF">2026-03-19T12:18:19Z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715FF7343D696D875A77BB69C4836C81_41</vt:lpwstr>
  </property>
</Properties>
</file>